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DEF90" w14:textId="52CDA086" w:rsidR="00690BAC" w:rsidRDefault="00690BAC" w:rsidP="00AF204E">
      <w:pPr>
        <w:pStyle w:val="NormalWeb"/>
        <w:spacing w:before="0" w:beforeAutospacing="0" w:after="200" w:afterAutospacing="0"/>
        <w:rPr>
          <w:b/>
          <w:bCs/>
          <w:color w:val="000000"/>
        </w:rPr>
      </w:pPr>
    </w:p>
    <w:tbl>
      <w:tblPr>
        <w:tblStyle w:val="TableGrid"/>
        <w:tblW w:w="0" w:type="auto"/>
        <w:tblLook w:val="04A0" w:firstRow="1" w:lastRow="0" w:firstColumn="1" w:lastColumn="0" w:noHBand="0" w:noVBand="1"/>
      </w:tblPr>
      <w:tblGrid>
        <w:gridCol w:w="4788"/>
        <w:gridCol w:w="4788"/>
      </w:tblGrid>
      <w:tr w:rsidR="00690BAC" w14:paraId="70EBEBDD" w14:textId="77777777" w:rsidTr="00A738DC">
        <w:tc>
          <w:tcPr>
            <w:tcW w:w="4788" w:type="dxa"/>
            <w:tcBorders>
              <w:top w:val="nil"/>
              <w:left w:val="nil"/>
              <w:bottom w:val="nil"/>
              <w:right w:val="nil"/>
            </w:tcBorders>
          </w:tcPr>
          <w:p w14:paraId="6677CF90" w14:textId="147FFB71" w:rsidR="00690BAC" w:rsidRDefault="00E80AB3" w:rsidP="00AF204E">
            <w:pPr>
              <w:pStyle w:val="NormalWeb"/>
              <w:spacing w:before="0" w:beforeAutospacing="0" w:after="200" w:afterAutospacing="0"/>
              <w:rPr>
                <w:b/>
                <w:bCs/>
                <w:color w:val="000000"/>
              </w:rPr>
            </w:pPr>
            <w:r>
              <w:rPr>
                <w:b/>
                <w:bCs/>
                <w:color w:val="000000"/>
              </w:rPr>
              <w:t xml:space="preserve">         </w:t>
            </w:r>
            <w:r w:rsidR="00A02A1B">
              <w:rPr>
                <w:b/>
                <w:bCs/>
                <w:noProof/>
                <w:color w:val="000000"/>
              </w:rPr>
              <w:drawing>
                <wp:inline distT="0" distB="0" distL="0" distR="0" wp14:anchorId="380CA406" wp14:editId="7A5ED40E">
                  <wp:extent cx="1695157" cy="61214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_tagline_color_large_Stacked1 12-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0866" cy="625035"/>
                          </a:xfrm>
                          <a:prstGeom prst="rect">
                            <a:avLst/>
                          </a:prstGeom>
                        </pic:spPr>
                      </pic:pic>
                    </a:graphicData>
                  </a:graphic>
                </wp:inline>
              </w:drawing>
            </w:r>
            <w:r w:rsidR="002F1208">
              <w:rPr>
                <w:b/>
                <w:bCs/>
                <w:color w:val="000000"/>
              </w:rPr>
              <w:t xml:space="preserve"> </w:t>
            </w:r>
          </w:p>
        </w:tc>
        <w:tc>
          <w:tcPr>
            <w:tcW w:w="4788" w:type="dxa"/>
            <w:tcBorders>
              <w:top w:val="nil"/>
              <w:left w:val="nil"/>
              <w:bottom w:val="nil"/>
              <w:right w:val="nil"/>
            </w:tcBorders>
          </w:tcPr>
          <w:p w14:paraId="1D62C352" w14:textId="0C42C429" w:rsidR="00690BAC" w:rsidRDefault="002F1208" w:rsidP="00AF204E">
            <w:pPr>
              <w:pStyle w:val="NormalWeb"/>
              <w:spacing w:before="0" w:beforeAutospacing="0" w:after="200" w:afterAutospacing="0"/>
              <w:rPr>
                <w:b/>
                <w:bCs/>
                <w:color w:val="000000"/>
              </w:rPr>
            </w:pPr>
            <w:r>
              <w:rPr>
                <w:b/>
                <w:bCs/>
                <w:color w:val="000000"/>
              </w:rPr>
              <w:t xml:space="preserve">             </w:t>
            </w:r>
            <w:r w:rsidR="00F05137">
              <w:rPr>
                <w:b/>
                <w:bCs/>
                <w:noProof/>
                <w:color w:val="000000"/>
              </w:rPr>
              <w:drawing>
                <wp:inline distT="0" distB="0" distL="0" distR="0" wp14:anchorId="0BC008BC" wp14:editId="611BCFB7">
                  <wp:extent cx="1308735" cy="770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AN Logo 2-1-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9806" cy="782539"/>
                          </a:xfrm>
                          <a:prstGeom prst="rect">
                            <a:avLst/>
                          </a:prstGeom>
                        </pic:spPr>
                      </pic:pic>
                    </a:graphicData>
                  </a:graphic>
                </wp:inline>
              </w:drawing>
            </w:r>
            <w:bookmarkStart w:id="0" w:name="_GoBack"/>
            <w:bookmarkEnd w:id="0"/>
          </w:p>
        </w:tc>
      </w:tr>
    </w:tbl>
    <w:p w14:paraId="2C1B5F26" w14:textId="28B78E61" w:rsidR="00AF204E" w:rsidRDefault="00AF204E" w:rsidP="00A02A1B">
      <w:pPr>
        <w:pStyle w:val="NormalWeb"/>
        <w:spacing w:before="0" w:beforeAutospacing="0" w:after="200" w:afterAutospacing="0"/>
        <w:jc w:val="center"/>
      </w:pPr>
      <w:r>
        <w:rPr>
          <w:b/>
          <w:bCs/>
          <w:color w:val="000000"/>
        </w:rPr>
        <w:t>News Release</w:t>
      </w:r>
    </w:p>
    <w:p w14:paraId="311E0102" w14:textId="77777777" w:rsidR="00AF204E" w:rsidRDefault="00AF204E" w:rsidP="00AF204E">
      <w:pPr>
        <w:pStyle w:val="NormalWeb"/>
        <w:spacing w:before="0" w:beforeAutospacing="0" w:after="0" w:afterAutospacing="0"/>
      </w:pPr>
      <w:r>
        <w:rPr>
          <w:b/>
          <w:bCs/>
          <w:color w:val="000000"/>
        </w:rPr>
        <w:t>For Immediate Release:</w:t>
      </w:r>
      <w:r>
        <w:rPr>
          <w:color w:val="000000"/>
        </w:rPr>
        <w:t xml:space="preserve">  Wednesday, January 31, 2018</w:t>
      </w:r>
    </w:p>
    <w:p w14:paraId="57499553" w14:textId="7E7775B8" w:rsidR="00AF204E" w:rsidRDefault="00AF204E" w:rsidP="00A738DC">
      <w:pPr>
        <w:pStyle w:val="NormalWeb"/>
        <w:spacing w:before="0" w:beforeAutospacing="0" w:after="0" w:afterAutospacing="0"/>
        <w:rPr>
          <w:color w:val="000000"/>
        </w:rPr>
      </w:pPr>
      <w:r>
        <w:rPr>
          <w:b/>
          <w:bCs/>
          <w:color w:val="000000"/>
        </w:rPr>
        <w:t>Contact:</w:t>
      </w:r>
      <w:r>
        <w:rPr>
          <w:color w:val="000000"/>
        </w:rPr>
        <w:t xml:space="preserve">  Michael McCauley, </w:t>
      </w:r>
      <w:hyperlink r:id="rId7" w:history="1">
        <w:r>
          <w:rPr>
            <w:rStyle w:val="Hyperlink"/>
          </w:rPr>
          <w:t>mmccauley@consumer.org</w:t>
        </w:r>
      </w:hyperlink>
      <w:r>
        <w:rPr>
          <w:color w:val="000000"/>
        </w:rPr>
        <w:t xml:space="preserve">, 415-431-6747, </w:t>
      </w:r>
      <w:proofErr w:type="spellStart"/>
      <w:r>
        <w:rPr>
          <w:color w:val="000000"/>
        </w:rPr>
        <w:t>ext</w:t>
      </w:r>
      <w:proofErr w:type="spellEnd"/>
      <w:r>
        <w:rPr>
          <w:color w:val="000000"/>
        </w:rPr>
        <w:t xml:space="preserve"> 7606 (office)</w:t>
      </w:r>
    </w:p>
    <w:p w14:paraId="47EC1E3C" w14:textId="77777777" w:rsidR="00A738DC" w:rsidRDefault="00A738DC" w:rsidP="00A738DC">
      <w:pPr>
        <w:pStyle w:val="NormalWeb"/>
        <w:spacing w:before="0" w:beforeAutospacing="0" w:after="0" w:afterAutospacing="0"/>
      </w:pPr>
    </w:p>
    <w:p w14:paraId="3CF267EB" w14:textId="77777777" w:rsidR="00AF204E" w:rsidRDefault="00AF204E" w:rsidP="00AF204E">
      <w:pPr>
        <w:pStyle w:val="NormalWeb"/>
        <w:spacing w:before="0" w:beforeAutospacing="0" w:after="200" w:afterAutospacing="0"/>
        <w:jc w:val="center"/>
      </w:pPr>
      <w:r>
        <w:rPr>
          <w:b/>
          <w:bCs/>
          <w:color w:val="000000"/>
        </w:rPr>
        <w:t xml:space="preserve">Patient Safety Action Network Launched to Mobilize Patient Voices to Improve Care </w:t>
      </w:r>
    </w:p>
    <w:p w14:paraId="3A898940" w14:textId="77777777" w:rsidR="00AF204E" w:rsidRDefault="00AF204E" w:rsidP="00AF204E">
      <w:pPr>
        <w:pStyle w:val="NormalWeb"/>
        <w:spacing w:before="0" w:beforeAutospacing="0" w:after="0" w:afterAutospacing="0"/>
        <w:jc w:val="center"/>
      </w:pPr>
      <w:r>
        <w:rPr>
          <w:b/>
          <w:bCs/>
          <w:color w:val="000000"/>
        </w:rPr>
        <w:t xml:space="preserve">Nationwide Coalition of Advocates and Organizations Join Forces </w:t>
      </w:r>
    </w:p>
    <w:p w14:paraId="7AA0EA3F" w14:textId="4850D085" w:rsidR="00AF204E" w:rsidRDefault="00AF204E" w:rsidP="00A738DC">
      <w:pPr>
        <w:pStyle w:val="NormalWeb"/>
        <w:spacing w:before="0" w:beforeAutospacing="0" w:after="0" w:afterAutospacing="0"/>
        <w:jc w:val="center"/>
        <w:rPr>
          <w:b/>
          <w:bCs/>
          <w:color w:val="000000"/>
        </w:rPr>
      </w:pPr>
      <w:r>
        <w:rPr>
          <w:b/>
          <w:bCs/>
          <w:color w:val="000000"/>
        </w:rPr>
        <w:t>to Hold Health Care Providers Accountable for Keeping Patients Safe</w:t>
      </w:r>
    </w:p>
    <w:p w14:paraId="5F5C474C" w14:textId="77777777" w:rsidR="00A738DC" w:rsidRDefault="00A738DC" w:rsidP="00A738DC">
      <w:pPr>
        <w:pStyle w:val="NormalWeb"/>
        <w:spacing w:before="0" w:beforeAutospacing="0" w:after="0" w:afterAutospacing="0"/>
        <w:jc w:val="center"/>
      </w:pPr>
    </w:p>
    <w:p w14:paraId="6E9ED323" w14:textId="7228054C" w:rsidR="00AF204E" w:rsidRDefault="00AF204E" w:rsidP="00A738DC">
      <w:pPr>
        <w:pStyle w:val="NormalWeb"/>
        <w:spacing w:before="0" w:beforeAutospacing="0" w:after="0" w:afterAutospacing="0"/>
        <w:rPr>
          <w:color w:val="000000"/>
        </w:rPr>
      </w:pPr>
      <w:r>
        <w:rPr>
          <w:color w:val="000000"/>
        </w:rPr>
        <w:t>Consumers Union, the advocacy division of Consumer Reports, and a group of patients who have suffered from medical harm, their loved ones, and concerned advocates launched the Patient Safety Action Network (</w:t>
      </w:r>
      <w:proofErr w:type="spellStart"/>
      <w:r>
        <w:rPr>
          <w:color w:val="000000"/>
        </w:rPr>
        <w:t>PSAN</w:t>
      </w:r>
      <w:proofErr w:type="spellEnd"/>
      <w:r>
        <w:rPr>
          <w:color w:val="000000"/>
        </w:rPr>
        <w:t>) today.  The nationwide network, representing 14 states, is a patient-driven, patient-led coalition dedicated to raising awareness about preventable medical harm and holding health care providers accountable for improving care and reducing needless suffering and deaths.  </w:t>
      </w:r>
    </w:p>
    <w:p w14:paraId="04603AE3" w14:textId="77777777" w:rsidR="00A738DC" w:rsidRDefault="00A738DC" w:rsidP="00A738DC">
      <w:pPr>
        <w:pStyle w:val="NormalWeb"/>
        <w:spacing w:before="0" w:beforeAutospacing="0" w:after="0" w:afterAutospacing="0"/>
      </w:pPr>
    </w:p>
    <w:p w14:paraId="2CE17854" w14:textId="7ABFB6C1" w:rsidR="00AF204E" w:rsidRDefault="00AF204E" w:rsidP="00A738DC">
      <w:pPr>
        <w:pStyle w:val="NormalWeb"/>
        <w:spacing w:before="0" w:beforeAutospacing="0" w:after="0" w:afterAutospacing="0"/>
        <w:rPr>
          <w:color w:val="000000"/>
        </w:rPr>
      </w:pPr>
      <w:r>
        <w:rPr>
          <w:color w:val="000000"/>
        </w:rPr>
        <w:t xml:space="preserve">“Far too many Americans are harmed by preventable medical errors at the hands of healthcare providers who fail to consistently follow safe practices,” said Lisa </w:t>
      </w:r>
      <w:proofErr w:type="spellStart"/>
      <w:r>
        <w:rPr>
          <w:color w:val="000000"/>
        </w:rPr>
        <w:t>McGiffert</w:t>
      </w:r>
      <w:proofErr w:type="spellEnd"/>
      <w:r>
        <w:rPr>
          <w:color w:val="000000"/>
        </w:rPr>
        <w:t xml:space="preserve">, director of the Safe Patient Project for Consumers Union, a founding member of </w:t>
      </w:r>
      <w:proofErr w:type="spellStart"/>
      <w:r>
        <w:rPr>
          <w:color w:val="000000"/>
        </w:rPr>
        <w:t>PSAN</w:t>
      </w:r>
      <w:proofErr w:type="spellEnd"/>
      <w:r>
        <w:rPr>
          <w:color w:val="000000"/>
        </w:rPr>
        <w:t>. “These advocates know first-hand how devastating medical harm can be.   Health care providers and policymakers need to listen to injured patients and their families as they work to make our healthcare system safer.”  </w:t>
      </w:r>
    </w:p>
    <w:p w14:paraId="27D31555" w14:textId="77777777" w:rsidR="00A738DC" w:rsidRDefault="00A738DC" w:rsidP="00A738DC">
      <w:pPr>
        <w:pStyle w:val="NormalWeb"/>
        <w:spacing w:before="0" w:beforeAutospacing="0" w:after="0" w:afterAutospacing="0"/>
      </w:pPr>
    </w:p>
    <w:p w14:paraId="710825B9" w14:textId="67E6243C" w:rsidR="00AF204E" w:rsidRDefault="00AF204E" w:rsidP="00A738DC">
      <w:pPr>
        <w:pStyle w:val="NormalWeb"/>
        <w:shd w:val="clear" w:color="auto" w:fill="FFFFFF"/>
        <w:spacing w:before="0" w:beforeAutospacing="0" w:after="0" w:afterAutospacing="0"/>
        <w:rPr>
          <w:color w:val="000000"/>
        </w:rPr>
      </w:pPr>
      <w:proofErr w:type="spellStart"/>
      <w:r>
        <w:rPr>
          <w:color w:val="000000"/>
        </w:rPr>
        <w:t>PSAN’s</w:t>
      </w:r>
      <w:proofErr w:type="spellEnd"/>
      <w:r>
        <w:rPr>
          <w:color w:val="000000"/>
        </w:rPr>
        <w:t xml:space="preserve"> mission is to </w:t>
      </w:r>
      <w:r>
        <w:rPr>
          <w:color w:val="222222"/>
        </w:rPr>
        <w:t>enact policies that promote transparency about medical errors; reduce healthcare acquired infections and other medical harm; hold doctors accountable for misconduct and harmful care; and improve drug and medical device safety.</w:t>
      </w:r>
      <w:r>
        <w:rPr>
          <w:color w:val="000000"/>
        </w:rPr>
        <w:t xml:space="preserve"> </w:t>
      </w:r>
    </w:p>
    <w:p w14:paraId="03090125" w14:textId="77777777" w:rsidR="00A738DC" w:rsidRDefault="00A738DC" w:rsidP="00A738DC">
      <w:pPr>
        <w:pStyle w:val="NormalWeb"/>
        <w:shd w:val="clear" w:color="auto" w:fill="FFFFFF"/>
        <w:spacing w:before="0" w:beforeAutospacing="0" w:after="0" w:afterAutospacing="0"/>
      </w:pPr>
    </w:p>
    <w:p w14:paraId="609C2BFB" w14:textId="77777777" w:rsidR="00AF204E" w:rsidRDefault="00AF204E" w:rsidP="00AF204E">
      <w:pPr>
        <w:pStyle w:val="NormalWeb"/>
        <w:shd w:val="clear" w:color="auto" w:fill="FFFFFF"/>
        <w:spacing w:before="0" w:beforeAutospacing="0" w:after="0" w:afterAutospacing="0"/>
      </w:pPr>
      <w:r>
        <w:rPr>
          <w:color w:val="000000"/>
        </w:rPr>
        <w:t>An estimated 8.8 million patients are harmed in hospitals annually, according to Consumers Union, which has partnered with many of the coalition’s members over the past decade to enact patient safety reforms at the state and federal level.   Consumers Union has regularly br</w:t>
      </w:r>
      <w:r>
        <w:rPr>
          <w:color w:val="222222"/>
        </w:rPr>
        <w:t xml:space="preserve">ought them together for lobbying, networking, and trainings, creating a cohesive community of advocates who speak up for harmed patients at legislative hearings, before medical boards, and during state and federal health agency proceedings.  Many </w:t>
      </w:r>
      <w:r>
        <w:rPr>
          <w:color w:val="000000"/>
        </w:rPr>
        <w:t xml:space="preserve">of </w:t>
      </w:r>
      <w:proofErr w:type="spellStart"/>
      <w:r>
        <w:rPr>
          <w:color w:val="000000"/>
        </w:rPr>
        <w:t>PSAN’s</w:t>
      </w:r>
      <w:proofErr w:type="spellEnd"/>
      <w:r>
        <w:rPr>
          <w:color w:val="000000"/>
        </w:rPr>
        <w:t xml:space="preserve"> members formed their own nonprofit organizations after they or a member of their family were harmed by unsafe care and their stories have been featured in countless media stories.  </w:t>
      </w:r>
    </w:p>
    <w:p w14:paraId="62502D19" w14:textId="77777777" w:rsidR="00AF204E" w:rsidRDefault="00AF204E" w:rsidP="00AF204E">
      <w:pPr>
        <w:pStyle w:val="NormalWeb"/>
        <w:shd w:val="clear" w:color="auto" w:fill="FFFFFF"/>
        <w:spacing w:before="0" w:beforeAutospacing="0" w:after="0" w:afterAutospacing="0"/>
      </w:pPr>
      <w:r>
        <w:t> </w:t>
      </w:r>
    </w:p>
    <w:p w14:paraId="38DF0E05" w14:textId="77777777" w:rsidR="00AF204E" w:rsidRDefault="00AF204E" w:rsidP="00AF204E">
      <w:pPr>
        <w:pStyle w:val="NormalWeb"/>
        <w:shd w:val="clear" w:color="auto" w:fill="FFFFFF"/>
        <w:spacing w:before="0" w:beforeAutospacing="0" w:after="0" w:afterAutospacing="0"/>
      </w:pPr>
      <w:r>
        <w:rPr>
          <w:color w:val="000000"/>
        </w:rPr>
        <w:t xml:space="preserve">“Our patient stories are all different but our mission is the same,” said </w:t>
      </w:r>
      <w:proofErr w:type="spellStart"/>
      <w:r>
        <w:rPr>
          <w:color w:val="000000"/>
        </w:rPr>
        <w:t>Yanling</w:t>
      </w:r>
      <w:proofErr w:type="spellEnd"/>
      <w:r>
        <w:rPr>
          <w:color w:val="000000"/>
        </w:rPr>
        <w:t xml:space="preserve"> Yu, Ph.D., a member of the </w:t>
      </w:r>
      <w:proofErr w:type="spellStart"/>
      <w:r>
        <w:rPr>
          <w:color w:val="000000"/>
        </w:rPr>
        <w:t>PSAN</w:t>
      </w:r>
      <w:proofErr w:type="spellEnd"/>
      <w:r>
        <w:rPr>
          <w:color w:val="000000"/>
        </w:rPr>
        <w:t xml:space="preserve"> Leadership Committee and co-founder of Washington Advocates for Patient Safety.  “We are dedicated to making a difference, individually and collectively, so that what happened to us and our loved ones will not happen to others.”</w:t>
      </w:r>
    </w:p>
    <w:p w14:paraId="6029ABE8" w14:textId="77777777" w:rsidR="00AF204E" w:rsidRDefault="00AF204E" w:rsidP="00AF204E">
      <w:pPr>
        <w:pStyle w:val="NormalWeb"/>
        <w:shd w:val="clear" w:color="auto" w:fill="FFFFFF"/>
        <w:spacing w:before="0" w:beforeAutospacing="0" w:after="0" w:afterAutospacing="0"/>
      </w:pPr>
      <w:r>
        <w:t> </w:t>
      </w:r>
    </w:p>
    <w:p w14:paraId="39B4D82C" w14:textId="77777777" w:rsidR="00AF204E" w:rsidRDefault="00AF204E" w:rsidP="00AF204E">
      <w:pPr>
        <w:pStyle w:val="NormalWeb"/>
        <w:shd w:val="clear" w:color="auto" w:fill="FFFFFF"/>
        <w:spacing w:before="0" w:beforeAutospacing="0" w:after="0" w:afterAutospacing="0"/>
      </w:pPr>
      <w:r>
        <w:rPr>
          <w:color w:val="222222"/>
        </w:rPr>
        <w:lastRenderedPageBreak/>
        <w:t xml:space="preserve">Preventable medical harm is the third leading cause of death in the U.S.  A study by </w:t>
      </w:r>
      <w:r>
        <w:rPr>
          <w:color w:val="000000"/>
        </w:rPr>
        <w:t xml:space="preserve">John James, founder of Patient Safety America and a member of </w:t>
      </w:r>
      <w:proofErr w:type="spellStart"/>
      <w:r>
        <w:rPr>
          <w:color w:val="000000"/>
        </w:rPr>
        <w:t>PSAN</w:t>
      </w:r>
      <w:proofErr w:type="spellEnd"/>
      <w:r>
        <w:rPr>
          <w:color w:val="000000"/>
        </w:rPr>
        <w:t>, found that 440,000 patients lose their lives prematurely to preventable medical errors every year.   </w:t>
      </w:r>
      <w:r>
        <w:rPr>
          <w:color w:val="222222"/>
          <w:shd w:val="clear" w:color="auto" w:fill="FFFFFF"/>
        </w:rPr>
        <w:t>Estimates of the annual financial impact of medical errors and infections vary widely, with peer reviewed studies finding costs ranging from $19 billion to $45 billion to $147 billion.  </w:t>
      </w:r>
    </w:p>
    <w:p w14:paraId="69D5D13F" w14:textId="77777777" w:rsidR="00AF204E" w:rsidRDefault="00AF204E" w:rsidP="00AF204E">
      <w:pPr>
        <w:pStyle w:val="NormalWeb"/>
        <w:shd w:val="clear" w:color="auto" w:fill="FFFFFF"/>
        <w:spacing w:before="0" w:beforeAutospacing="0" w:after="0" w:afterAutospacing="0"/>
      </w:pPr>
      <w:r>
        <w:t> </w:t>
      </w:r>
    </w:p>
    <w:p w14:paraId="4AC93FBE" w14:textId="77777777" w:rsidR="00AF204E" w:rsidRDefault="00AF204E" w:rsidP="00AF204E">
      <w:pPr>
        <w:pStyle w:val="NormalWeb"/>
        <w:spacing w:before="0" w:beforeAutospacing="0" w:after="0" w:afterAutospacing="0"/>
        <w:jc w:val="center"/>
      </w:pPr>
      <w:r>
        <w:rPr>
          <w:color w:val="000000"/>
        </w:rPr>
        <w:t>###</w:t>
      </w:r>
    </w:p>
    <w:p w14:paraId="259F3E68" w14:textId="77777777" w:rsidR="0077009B" w:rsidRPr="00AF204E" w:rsidRDefault="0077009B" w:rsidP="00AF204E"/>
    <w:sectPr w:rsidR="0077009B" w:rsidRPr="00AF204E" w:rsidSect="00A738D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701BDA"/>
    <w:multiLevelType w:val="multilevel"/>
    <w:tmpl w:val="554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A2"/>
    <w:rsid w:val="000C405A"/>
    <w:rsid w:val="001F3462"/>
    <w:rsid w:val="00230677"/>
    <w:rsid w:val="00231A95"/>
    <w:rsid w:val="00266DEF"/>
    <w:rsid w:val="002E4065"/>
    <w:rsid w:val="002F1208"/>
    <w:rsid w:val="00304D80"/>
    <w:rsid w:val="00406BD0"/>
    <w:rsid w:val="004734EB"/>
    <w:rsid w:val="004F4F1D"/>
    <w:rsid w:val="005653D4"/>
    <w:rsid w:val="0057310E"/>
    <w:rsid w:val="00673A80"/>
    <w:rsid w:val="006822D7"/>
    <w:rsid w:val="00682F69"/>
    <w:rsid w:val="00690BAC"/>
    <w:rsid w:val="007377A2"/>
    <w:rsid w:val="00763B68"/>
    <w:rsid w:val="0077009B"/>
    <w:rsid w:val="007C79B8"/>
    <w:rsid w:val="00883EBA"/>
    <w:rsid w:val="0088555C"/>
    <w:rsid w:val="00896D55"/>
    <w:rsid w:val="00911910"/>
    <w:rsid w:val="00953FBB"/>
    <w:rsid w:val="00971CC6"/>
    <w:rsid w:val="00A02A1B"/>
    <w:rsid w:val="00A403F0"/>
    <w:rsid w:val="00A738DC"/>
    <w:rsid w:val="00A809BD"/>
    <w:rsid w:val="00AC1705"/>
    <w:rsid w:val="00AF204E"/>
    <w:rsid w:val="00C13357"/>
    <w:rsid w:val="00C61B90"/>
    <w:rsid w:val="00C64A2A"/>
    <w:rsid w:val="00C76118"/>
    <w:rsid w:val="00C87710"/>
    <w:rsid w:val="00CD032A"/>
    <w:rsid w:val="00D22CAA"/>
    <w:rsid w:val="00D54EA1"/>
    <w:rsid w:val="00DD5620"/>
    <w:rsid w:val="00E10A78"/>
    <w:rsid w:val="00E56E27"/>
    <w:rsid w:val="00E80AB3"/>
    <w:rsid w:val="00ED1C73"/>
    <w:rsid w:val="00EF2A7D"/>
    <w:rsid w:val="00F05137"/>
    <w:rsid w:val="00F17CBE"/>
    <w:rsid w:val="00F91C29"/>
    <w:rsid w:val="00FE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27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7A2"/>
    <w:rPr>
      <w:color w:val="0000FF" w:themeColor="hyperlink"/>
      <w:u w:val="single"/>
    </w:rPr>
  </w:style>
  <w:style w:type="paragraph" w:customStyle="1" w:styleId="font7">
    <w:name w:val="font_7"/>
    <w:basedOn w:val="Normal"/>
    <w:rsid w:val="00763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2">
    <w:name w:val="color_12"/>
    <w:basedOn w:val="DefaultParagraphFont"/>
    <w:rsid w:val="00763B68"/>
  </w:style>
  <w:style w:type="character" w:customStyle="1" w:styleId="wixguard">
    <w:name w:val="wixguard"/>
    <w:basedOn w:val="DefaultParagraphFont"/>
    <w:rsid w:val="00763B68"/>
  </w:style>
  <w:style w:type="paragraph" w:customStyle="1" w:styleId="font8">
    <w:name w:val="font_8"/>
    <w:basedOn w:val="Normal"/>
    <w:rsid w:val="00763B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F204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90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390">
      <w:bodyDiv w:val="1"/>
      <w:marLeft w:val="0"/>
      <w:marRight w:val="0"/>
      <w:marTop w:val="0"/>
      <w:marBottom w:val="0"/>
      <w:divBdr>
        <w:top w:val="none" w:sz="0" w:space="0" w:color="auto"/>
        <w:left w:val="none" w:sz="0" w:space="0" w:color="auto"/>
        <w:bottom w:val="none" w:sz="0" w:space="0" w:color="auto"/>
        <w:right w:val="none" w:sz="0" w:space="0" w:color="auto"/>
      </w:divBdr>
    </w:div>
    <w:div w:id="678853666">
      <w:bodyDiv w:val="1"/>
      <w:marLeft w:val="0"/>
      <w:marRight w:val="0"/>
      <w:marTop w:val="0"/>
      <w:marBottom w:val="0"/>
      <w:divBdr>
        <w:top w:val="none" w:sz="0" w:space="0" w:color="auto"/>
        <w:left w:val="none" w:sz="0" w:space="0" w:color="auto"/>
        <w:bottom w:val="none" w:sz="0" w:space="0" w:color="auto"/>
        <w:right w:val="none" w:sz="0" w:space="0" w:color="auto"/>
      </w:divBdr>
      <w:divsChild>
        <w:div w:id="169949891">
          <w:marLeft w:val="0"/>
          <w:marRight w:val="0"/>
          <w:marTop w:val="0"/>
          <w:marBottom w:val="0"/>
          <w:divBdr>
            <w:top w:val="none" w:sz="0" w:space="0" w:color="auto"/>
            <w:left w:val="none" w:sz="0" w:space="0" w:color="auto"/>
            <w:bottom w:val="none" w:sz="0" w:space="0" w:color="auto"/>
            <w:right w:val="none" w:sz="0" w:space="0" w:color="auto"/>
          </w:divBdr>
        </w:div>
        <w:div w:id="1475442242">
          <w:marLeft w:val="0"/>
          <w:marRight w:val="0"/>
          <w:marTop w:val="0"/>
          <w:marBottom w:val="0"/>
          <w:divBdr>
            <w:top w:val="none" w:sz="0" w:space="0" w:color="auto"/>
            <w:left w:val="none" w:sz="0" w:space="0" w:color="auto"/>
            <w:bottom w:val="none" w:sz="0" w:space="0" w:color="auto"/>
            <w:right w:val="none" w:sz="0" w:space="0" w:color="auto"/>
          </w:divBdr>
        </w:div>
        <w:div w:id="1614021108">
          <w:marLeft w:val="0"/>
          <w:marRight w:val="0"/>
          <w:marTop w:val="0"/>
          <w:marBottom w:val="0"/>
          <w:divBdr>
            <w:top w:val="none" w:sz="0" w:space="0" w:color="auto"/>
            <w:left w:val="none" w:sz="0" w:space="0" w:color="auto"/>
            <w:bottom w:val="none" w:sz="0" w:space="0" w:color="auto"/>
            <w:right w:val="none" w:sz="0" w:space="0" w:color="auto"/>
          </w:divBdr>
        </w:div>
        <w:div w:id="100079331">
          <w:marLeft w:val="0"/>
          <w:marRight w:val="0"/>
          <w:marTop w:val="0"/>
          <w:marBottom w:val="0"/>
          <w:divBdr>
            <w:top w:val="none" w:sz="0" w:space="0" w:color="auto"/>
            <w:left w:val="none" w:sz="0" w:space="0" w:color="auto"/>
            <w:bottom w:val="none" w:sz="0" w:space="0" w:color="auto"/>
            <w:right w:val="none" w:sz="0" w:space="0" w:color="auto"/>
          </w:divBdr>
        </w:div>
        <w:div w:id="477957721">
          <w:marLeft w:val="0"/>
          <w:marRight w:val="0"/>
          <w:marTop w:val="0"/>
          <w:marBottom w:val="0"/>
          <w:divBdr>
            <w:top w:val="none" w:sz="0" w:space="0" w:color="auto"/>
            <w:left w:val="none" w:sz="0" w:space="0" w:color="auto"/>
            <w:bottom w:val="none" w:sz="0" w:space="0" w:color="auto"/>
            <w:right w:val="none" w:sz="0" w:space="0" w:color="auto"/>
          </w:divBdr>
        </w:div>
        <w:div w:id="1888687487">
          <w:marLeft w:val="0"/>
          <w:marRight w:val="0"/>
          <w:marTop w:val="0"/>
          <w:marBottom w:val="0"/>
          <w:divBdr>
            <w:top w:val="none" w:sz="0" w:space="0" w:color="auto"/>
            <w:left w:val="none" w:sz="0" w:space="0" w:color="auto"/>
            <w:bottom w:val="none" w:sz="0" w:space="0" w:color="auto"/>
            <w:right w:val="none" w:sz="0" w:space="0" w:color="auto"/>
          </w:divBdr>
        </w:div>
        <w:div w:id="738986479">
          <w:marLeft w:val="0"/>
          <w:marRight w:val="0"/>
          <w:marTop w:val="0"/>
          <w:marBottom w:val="0"/>
          <w:divBdr>
            <w:top w:val="none" w:sz="0" w:space="0" w:color="auto"/>
            <w:left w:val="none" w:sz="0" w:space="0" w:color="auto"/>
            <w:bottom w:val="none" w:sz="0" w:space="0" w:color="auto"/>
            <w:right w:val="none" w:sz="0" w:space="0" w:color="auto"/>
          </w:divBdr>
        </w:div>
      </w:divsChild>
    </w:div>
    <w:div w:id="985937768">
      <w:bodyDiv w:val="1"/>
      <w:marLeft w:val="0"/>
      <w:marRight w:val="0"/>
      <w:marTop w:val="0"/>
      <w:marBottom w:val="0"/>
      <w:divBdr>
        <w:top w:val="none" w:sz="0" w:space="0" w:color="auto"/>
        <w:left w:val="none" w:sz="0" w:space="0" w:color="auto"/>
        <w:bottom w:val="none" w:sz="0" w:space="0" w:color="auto"/>
        <w:right w:val="none" w:sz="0" w:space="0" w:color="auto"/>
      </w:divBdr>
    </w:div>
    <w:div w:id="1062170190">
      <w:bodyDiv w:val="1"/>
      <w:marLeft w:val="0"/>
      <w:marRight w:val="0"/>
      <w:marTop w:val="0"/>
      <w:marBottom w:val="0"/>
      <w:divBdr>
        <w:top w:val="none" w:sz="0" w:space="0" w:color="auto"/>
        <w:left w:val="none" w:sz="0" w:space="0" w:color="auto"/>
        <w:bottom w:val="none" w:sz="0" w:space="0" w:color="auto"/>
        <w:right w:val="none" w:sz="0" w:space="0" w:color="auto"/>
      </w:divBdr>
    </w:div>
    <w:div w:id="11447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mmccauley@consumer.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2691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Consumer Reports</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McCauley, Michael</dc:creator>
  <cp:lastModifiedBy>Lisa McGiffert</cp:lastModifiedBy>
  <cp:revision>5</cp:revision>
  <dcterms:created xsi:type="dcterms:W3CDTF">2018-02-01T13:54:00Z</dcterms:created>
  <dcterms:modified xsi:type="dcterms:W3CDTF">2018-02-01T14:21:00Z</dcterms:modified>
</cp:coreProperties>
</file>